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ADE" w:rsidRPr="00965A3C" w:rsidRDefault="00965A3C" w:rsidP="00965A3C">
      <w:pPr>
        <w:pStyle w:val="1"/>
        <w:widowControl/>
        <w:spacing w:beforeAutospacing="0" w:afterAutospacing="0" w:line="360" w:lineRule="auto"/>
        <w:jc w:val="center"/>
        <w:rPr>
          <w:rFonts w:ascii="黑体" w:eastAsia="黑体" w:hAnsi="黑体" w:cs="宋体" w:hint="default"/>
          <w:bCs/>
          <w:kern w:val="0"/>
          <w:sz w:val="44"/>
          <w:szCs w:val="28"/>
        </w:rPr>
      </w:pPr>
      <w:r w:rsidRPr="00965A3C">
        <w:rPr>
          <w:rFonts w:ascii="黑体" w:eastAsia="黑体" w:hAnsi="黑体" w:cs="宋体"/>
          <w:bCs/>
          <w:kern w:val="0"/>
          <w:sz w:val="44"/>
          <w:szCs w:val="28"/>
        </w:rPr>
        <w:t>教育部关于切实加强新时代高等学校美育工作的意见</w:t>
      </w:r>
    </w:p>
    <w:p w:rsidR="00B83ADE" w:rsidRPr="00965A3C" w:rsidRDefault="00965A3C" w:rsidP="00965A3C">
      <w:pPr>
        <w:pStyle w:val="a3"/>
        <w:widowControl/>
        <w:spacing w:beforeAutospacing="0" w:afterAutospacing="0" w:line="360" w:lineRule="auto"/>
        <w:jc w:val="center"/>
        <w:rPr>
          <w:rFonts w:ascii="仿宋" w:eastAsia="仿宋" w:hAnsi="仿宋" w:cs="宋体"/>
          <w:sz w:val="32"/>
          <w:szCs w:val="32"/>
        </w:rPr>
      </w:pPr>
      <w:proofErr w:type="gramStart"/>
      <w:r w:rsidRPr="00965A3C">
        <w:rPr>
          <w:rFonts w:ascii="仿宋" w:eastAsia="仿宋" w:hAnsi="仿宋" w:cs="宋体" w:hint="eastAsia"/>
          <w:sz w:val="32"/>
          <w:szCs w:val="32"/>
        </w:rPr>
        <w:t>教体艺</w:t>
      </w:r>
      <w:proofErr w:type="gramEnd"/>
      <w:r w:rsidRPr="00965A3C">
        <w:rPr>
          <w:rFonts w:ascii="仿宋" w:eastAsia="仿宋" w:hAnsi="仿宋" w:cs="宋体" w:hint="eastAsia"/>
          <w:sz w:val="32"/>
          <w:szCs w:val="32"/>
        </w:rPr>
        <w:t>〔</w:t>
      </w:r>
      <w:r w:rsidRPr="00965A3C">
        <w:rPr>
          <w:rFonts w:ascii="仿宋" w:eastAsia="仿宋" w:hAnsi="仿宋" w:cs="宋体" w:hint="eastAsia"/>
          <w:sz w:val="32"/>
          <w:szCs w:val="32"/>
        </w:rPr>
        <w:t>2019</w:t>
      </w:r>
      <w:r w:rsidRPr="00965A3C">
        <w:rPr>
          <w:rFonts w:ascii="仿宋" w:eastAsia="仿宋" w:hAnsi="仿宋" w:cs="宋体" w:hint="eastAsia"/>
          <w:sz w:val="32"/>
          <w:szCs w:val="32"/>
        </w:rPr>
        <w:t>〕</w:t>
      </w:r>
      <w:r w:rsidRPr="00965A3C">
        <w:rPr>
          <w:rFonts w:ascii="仿宋" w:eastAsia="仿宋" w:hAnsi="仿宋" w:cs="宋体" w:hint="eastAsia"/>
          <w:sz w:val="32"/>
          <w:szCs w:val="32"/>
        </w:rPr>
        <w:t>2</w:t>
      </w:r>
      <w:r w:rsidRPr="00965A3C">
        <w:rPr>
          <w:rFonts w:ascii="仿宋" w:eastAsia="仿宋" w:hAnsi="仿宋" w:cs="宋体" w:hint="eastAsia"/>
          <w:sz w:val="32"/>
          <w:szCs w:val="32"/>
        </w:rPr>
        <w:t>号</w:t>
      </w:r>
    </w:p>
    <w:p w:rsidR="00B83ADE" w:rsidRPr="00965A3C" w:rsidRDefault="00B83ADE" w:rsidP="00965A3C">
      <w:pPr>
        <w:pStyle w:val="a3"/>
        <w:widowControl/>
        <w:spacing w:beforeAutospacing="0" w:afterAutospacing="0" w:line="360" w:lineRule="auto"/>
        <w:rPr>
          <w:rFonts w:ascii="仿宋" w:eastAsia="仿宋" w:hAnsi="仿宋" w:cs="宋体"/>
          <w:color w:val="4B4B4B"/>
          <w:sz w:val="32"/>
          <w:szCs w:val="32"/>
          <w:shd w:val="clear" w:color="auto" w:fill="FFFFFF"/>
        </w:rPr>
      </w:pP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各省、自治区、直辖市教育厅（教委），新疆生产建设兵团教育局，部属各高等学校、部省合建各高等学校：</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美是纯洁道德、丰富精神的重要源泉。学校美育是培根铸魂的工作，提高学生的审美和人文素养，全面加强和改进美育是高等教育当前和今后一个时期的重要任务。党的十八大以来，我国高校美育工作取得可喜的进展，美育的育人导向更加凸显，结构布局不断优化，课程建设稳步推进，美育活动丰富多彩，资源保障持续向好。但是，高校美育工作与当前教育改革发展的要求还不相适应，与构建德智体美劳全面培养的育人体系还不相适应，与满足广大青年学生对优质丰富美育资源的期盼还不相适应。为全面贯彻落</w:t>
      </w:r>
      <w:proofErr w:type="gramStart"/>
      <w:r w:rsidRPr="00965A3C">
        <w:rPr>
          <w:rFonts w:ascii="仿宋" w:eastAsia="仿宋" w:hAnsi="仿宋" w:cs="宋体" w:hint="eastAsia"/>
          <w:color w:val="4B4B4B"/>
          <w:sz w:val="32"/>
          <w:szCs w:val="32"/>
          <w:shd w:val="clear" w:color="auto" w:fill="FFFFFF"/>
        </w:rPr>
        <w:t>实习近</w:t>
      </w:r>
      <w:proofErr w:type="gramEnd"/>
      <w:r w:rsidRPr="00965A3C">
        <w:rPr>
          <w:rFonts w:ascii="仿宋" w:eastAsia="仿宋" w:hAnsi="仿宋" w:cs="宋体" w:hint="eastAsia"/>
          <w:color w:val="4B4B4B"/>
          <w:sz w:val="32"/>
          <w:szCs w:val="32"/>
          <w:shd w:val="clear" w:color="auto" w:fill="FFFFFF"/>
        </w:rPr>
        <w:t>平总书记关于教育的重要论述和全国教育大会精神，切</w:t>
      </w:r>
      <w:r w:rsidRPr="00965A3C">
        <w:rPr>
          <w:rFonts w:ascii="仿宋" w:eastAsia="仿宋" w:hAnsi="仿宋" w:cs="宋体" w:hint="eastAsia"/>
          <w:color w:val="4B4B4B"/>
          <w:sz w:val="32"/>
          <w:szCs w:val="32"/>
          <w:shd w:val="clear" w:color="auto" w:fill="FFFFFF"/>
        </w:rPr>
        <w:t>实加强新时代高等学校美育工作提出如下意见。</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Style w:val="a4"/>
          <w:rFonts w:ascii="仿宋" w:eastAsia="仿宋" w:hAnsi="仿宋" w:cs="宋体" w:hint="eastAsia"/>
          <w:color w:val="4B4B4B"/>
          <w:sz w:val="32"/>
          <w:szCs w:val="32"/>
          <w:shd w:val="clear" w:color="auto" w:fill="FFFFFF"/>
        </w:rPr>
        <w:t xml:space="preserve">　　一、高校美育工作的总体要求</w:t>
      </w:r>
      <w:r w:rsidRPr="00965A3C">
        <w:rPr>
          <w:rStyle w:val="a4"/>
          <w:rFonts w:ascii="仿宋" w:eastAsia="仿宋" w:hAnsi="仿宋" w:cs="宋体" w:hint="eastAsia"/>
          <w:color w:val="4B4B4B"/>
          <w:sz w:val="32"/>
          <w:szCs w:val="32"/>
          <w:shd w:val="clear" w:color="auto" w:fill="FFFFFF"/>
        </w:rPr>
        <w:t xml:space="preserve"> </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（一）指导思想</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以习近平新时代中国特色社会主义思想为指导，全面贯彻党的教育方针，坚持马克思主义指导地位，坚持中国特色社会主义教育发展道路，坚持社会主义办学方向，坚持明德</w:t>
      </w:r>
      <w:r w:rsidRPr="00965A3C">
        <w:rPr>
          <w:rFonts w:ascii="仿宋" w:eastAsia="仿宋" w:hAnsi="仿宋" w:cs="宋体" w:hint="eastAsia"/>
          <w:color w:val="4B4B4B"/>
          <w:sz w:val="32"/>
          <w:szCs w:val="32"/>
          <w:shd w:val="clear" w:color="auto" w:fill="FFFFFF"/>
        </w:rPr>
        <w:lastRenderedPageBreak/>
        <w:t>引领风尚，落实立德树人根本任务，引领学生树立正确的审美观念、陶冶高尚的道德情操、塑造美好心灵，切实改变高校美育的薄弱现状，遵循美育特点，弘扬中华美育精神</w:t>
      </w:r>
      <w:r w:rsidRPr="00965A3C">
        <w:rPr>
          <w:rFonts w:ascii="仿宋" w:eastAsia="仿宋" w:hAnsi="仿宋" w:cs="宋体" w:hint="eastAsia"/>
          <w:color w:val="4B4B4B"/>
          <w:sz w:val="32"/>
          <w:szCs w:val="32"/>
          <w:shd w:val="clear" w:color="auto" w:fill="FFFFFF"/>
        </w:rPr>
        <w:t xml:space="preserve">, </w:t>
      </w:r>
      <w:r w:rsidRPr="00965A3C">
        <w:rPr>
          <w:rFonts w:ascii="仿宋" w:eastAsia="仿宋" w:hAnsi="仿宋" w:cs="宋体" w:hint="eastAsia"/>
          <w:color w:val="4B4B4B"/>
          <w:sz w:val="32"/>
          <w:szCs w:val="32"/>
          <w:shd w:val="clear" w:color="auto" w:fill="FFFFFF"/>
        </w:rPr>
        <w:t>以美育人、以美化人、</w:t>
      </w:r>
      <w:proofErr w:type="gramStart"/>
      <w:r w:rsidRPr="00965A3C">
        <w:rPr>
          <w:rFonts w:ascii="仿宋" w:eastAsia="仿宋" w:hAnsi="仿宋" w:cs="宋体" w:hint="eastAsia"/>
          <w:color w:val="4B4B4B"/>
          <w:sz w:val="32"/>
          <w:szCs w:val="32"/>
          <w:shd w:val="clear" w:color="auto" w:fill="FFFFFF"/>
        </w:rPr>
        <w:t>以美培元</w:t>
      </w:r>
      <w:proofErr w:type="gramEnd"/>
      <w:r w:rsidRPr="00965A3C">
        <w:rPr>
          <w:rFonts w:ascii="仿宋" w:eastAsia="仿宋" w:hAnsi="仿宋" w:cs="宋体" w:hint="eastAsia"/>
          <w:color w:val="4B4B4B"/>
          <w:sz w:val="32"/>
          <w:szCs w:val="32"/>
          <w:shd w:val="clear" w:color="auto" w:fill="FFFFFF"/>
        </w:rPr>
        <w:t>，培养德智体美劳全面发展的社会主义建设者和接班人。</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（二）基本原则</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w:t>
      </w:r>
      <w:r w:rsidRPr="00965A3C">
        <w:rPr>
          <w:rFonts w:ascii="仿宋" w:eastAsia="仿宋" w:hAnsi="仿宋" w:cs="宋体" w:hint="eastAsia"/>
          <w:color w:val="4B4B4B"/>
          <w:sz w:val="32"/>
          <w:szCs w:val="32"/>
          <w:shd w:val="clear" w:color="auto" w:fill="FFFFFF"/>
        </w:rPr>
        <w:t xml:space="preserve">　坚持正确方向。学校美育具有很强的意识形态属性，要坚持以社会主义核心价值观为引领，弘扬中华优秀传统文化，继承革命文化，发展社会主义先进文化，形成高校学生自觉增强文化主体意识、强化文化担当的新面貌。</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坚持面向全体。健全并不断完善面向人人的高校美育育人机制，让所有在校学生都享有接受美育的机会，促进德智体美劳有机融合。加强分类指导，因地</w:t>
      </w:r>
      <w:proofErr w:type="gramStart"/>
      <w:r w:rsidRPr="00965A3C">
        <w:rPr>
          <w:rFonts w:ascii="仿宋" w:eastAsia="仿宋" w:hAnsi="仿宋" w:cs="宋体" w:hint="eastAsia"/>
          <w:color w:val="4B4B4B"/>
          <w:sz w:val="32"/>
          <w:szCs w:val="32"/>
          <w:shd w:val="clear" w:color="auto" w:fill="FFFFFF"/>
        </w:rPr>
        <w:t>因校制宜</w:t>
      </w:r>
      <w:proofErr w:type="gramEnd"/>
      <w:r w:rsidRPr="00965A3C">
        <w:rPr>
          <w:rFonts w:ascii="仿宋" w:eastAsia="仿宋" w:hAnsi="仿宋" w:cs="宋体" w:hint="eastAsia"/>
          <w:color w:val="4B4B4B"/>
          <w:sz w:val="32"/>
          <w:szCs w:val="32"/>
          <w:shd w:val="clear" w:color="auto" w:fill="FFFFFF"/>
        </w:rPr>
        <w:t>，鼓励特色发展，形成“一校多品”的新局面。</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坚持改革创新。全面深化高校美育综合改革，整合美育资源，全面提高普及艺术教育教学质量，切实推进专业艺术教育和艺术师范教育的</w:t>
      </w:r>
      <w:r w:rsidRPr="00965A3C">
        <w:rPr>
          <w:rFonts w:ascii="仿宋" w:eastAsia="仿宋" w:hAnsi="仿宋" w:cs="宋体" w:hint="eastAsia"/>
          <w:color w:val="4B4B4B"/>
          <w:sz w:val="32"/>
          <w:szCs w:val="32"/>
          <w:shd w:val="clear" w:color="auto" w:fill="FFFFFF"/>
        </w:rPr>
        <w:t>改革发展，形成充满活力、多方协作、开放高效的高校美育新格局。</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（三）总体目标</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到</w:t>
      </w:r>
      <w:r w:rsidRPr="00965A3C">
        <w:rPr>
          <w:rFonts w:ascii="仿宋" w:eastAsia="仿宋" w:hAnsi="仿宋" w:cs="宋体" w:hint="eastAsia"/>
          <w:color w:val="4B4B4B"/>
          <w:sz w:val="32"/>
          <w:szCs w:val="32"/>
          <w:shd w:val="clear" w:color="auto" w:fill="FFFFFF"/>
        </w:rPr>
        <w:t>2022</w:t>
      </w:r>
      <w:r w:rsidRPr="00965A3C">
        <w:rPr>
          <w:rFonts w:ascii="仿宋" w:eastAsia="仿宋" w:hAnsi="仿宋" w:cs="宋体" w:hint="eastAsia"/>
          <w:color w:val="4B4B4B"/>
          <w:sz w:val="32"/>
          <w:szCs w:val="32"/>
          <w:shd w:val="clear" w:color="auto" w:fill="FFFFFF"/>
        </w:rPr>
        <w:t>年，高校美育取得突破性进展，美育教育教学改革成效显著，师资队伍建设和场馆设施明显加强，推进机制和评价体系日益完善，高校学生的审美和人文素养显著提</w:t>
      </w:r>
      <w:r w:rsidRPr="00965A3C">
        <w:rPr>
          <w:rFonts w:ascii="仿宋" w:eastAsia="仿宋" w:hAnsi="仿宋" w:cs="宋体" w:hint="eastAsia"/>
          <w:color w:val="4B4B4B"/>
          <w:sz w:val="32"/>
          <w:szCs w:val="32"/>
          <w:shd w:val="clear" w:color="auto" w:fill="FFFFFF"/>
        </w:rPr>
        <w:lastRenderedPageBreak/>
        <w:t>升。到</w:t>
      </w:r>
      <w:r w:rsidRPr="00965A3C">
        <w:rPr>
          <w:rFonts w:ascii="仿宋" w:eastAsia="仿宋" w:hAnsi="仿宋" w:cs="宋体" w:hint="eastAsia"/>
          <w:color w:val="4B4B4B"/>
          <w:sz w:val="32"/>
          <w:szCs w:val="32"/>
          <w:shd w:val="clear" w:color="auto" w:fill="FFFFFF"/>
        </w:rPr>
        <w:t>2035</w:t>
      </w:r>
      <w:r w:rsidRPr="00965A3C">
        <w:rPr>
          <w:rFonts w:ascii="仿宋" w:eastAsia="仿宋" w:hAnsi="仿宋" w:cs="宋体" w:hint="eastAsia"/>
          <w:color w:val="4B4B4B"/>
          <w:sz w:val="32"/>
          <w:szCs w:val="32"/>
          <w:shd w:val="clear" w:color="auto" w:fill="FFFFFF"/>
        </w:rPr>
        <w:t>年，形成多样化高质量具有中国特色的社会主义现代化高等学校美育体系。</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Style w:val="a4"/>
          <w:rFonts w:ascii="仿宋" w:eastAsia="仿宋" w:hAnsi="仿宋" w:cs="宋体" w:hint="eastAsia"/>
          <w:color w:val="4B4B4B"/>
          <w:sz w:val="32"/>
          <w:szCs w:val="32"/>
          <w:shd w:val="clear" w:color="auto" w:fill="FFFFFF"/>
        </w:rPr>
        <w:t xml:space="preserve">　　二、高校美育工作的重点任务</w:t>
      </w:r>
      <w:r w:rsidRPr="00965A3C">
        <w:rPr>
          <w:rStyle w:val="a4"/>
          <w:rFonts w:ascii="仿宋" w:eastAsia="仿宋" w:hAnsi="仿宋" w:cs="宋体" w:hint="eastAsia"/>
          <w:color w:val="4B4B4B"/>
          <w:sz w:val="32"/>
          <w:szCs w:val="32"/>
          <w:shd w:val="clear" w:color="auto" w:fill="FFFFFF"/>
        </w:rPr>
        <w:t xml:space="preserve"> </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高校美育要以艺术教育的改革发展为重点，紧紧围绕高校普及艺术教育、专业艺术教育和艺术师范教育三个重点领域，大力加强和改进美育教育教学。</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（一）强化普及艺术教育</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普通高校要强化面向全体学生的普及艺术教育。完善课程教学、实践活动、校园文化、艺术展演“四位一体”的普及艺术教育推进机制。规范公共艺术课程，加强公共艺术课程教材建设，修订《全国普通高等学校公共艺术课程指导方案》。各高校要明确普及艺术教育管理机构，把公共艺术课程与艺术实践纳入高校人才培养方案，纳入学校教学计划，实行学分制管理，鼓励高校开展学生跨校选修公共艺术课程和学分互认。每位学生须修满学校规定的公共艺术课程学分方能毕业。高校要根据不同专业人才培养特点和专业能力素质要求，结合自身</w:t>
      </w:r>
      <w:r w:rsidRPr="00965A3C">
        <w:rPr>
          <w:rFonts w:ascii="仿宋" w:eastAsia="仿宋" w:hAnsi="仿宋" w:cs="宋体" w:hint="eastAsia"/>
          <w:color w:val="4B4B4B"/>
          <w:sz w:val="32"/>
          <w:szCs w:val="32"/>
          <w:shd w:val="clear" w:color="auto" w:fill="FFFFFF"/>
        </w:rPr>
        <w:t>优势和跨学科特点，针对学生美育的实际需要，积极探索构建以审美和人文素养培养为核心、以创新能力培育为重点、以中华优秀传统文化传承发展和艺术经典教育为主要内容的公共艺术课程体系。鼓励学校因地因</w:t>
      </w:r>
      <w:proofErr w:type="gramStart"/>
      <w:r w:rsidRPr="00965A3C">
        <w:rPr>
          <w:rFonts w:ascii="仿宋" w:eastAsia="仿宋" w:hAnsi="仿宋" w:cs="宋体" w:hint="eastAsia"/>
          <w:color w:val="4B4B4B"/>
          <w:sz w:val="32"/>
          <w:szCs w:val="32"/>
          <w:shd w:val="clear" w:color="auto" w:fill="FFFFFF"/>
        </w:rPr>
        <w:t>校制宜开展</w:t>
      </w:r>
      <w:proofErr w:type="gramEnd"/>
      <w:r w:rsidRPr="00965A3C">
        <w:rPr>
          <w:rFonts w:ascii="仿宋" w:eastAsia="仿宋" w:hAnsi="仿宋" w:cs="宋体" w:hint="eastAsia"/>
          <w:color w:val="4B4B4B"/>
          <w:sz w:val="32"/>
          <w:szCs w:val="32"/>
          <w:shd w:val="clear" w:color="auto" w:fill="FFFFFF"/>
        </w:rPr>
        <w:t>丰富多彩的艺术实践活动，积极探索创造具有时代特征、校园特色、学生特点、教育特质的艺术实践活动形式。</w:t>
      </w:r>
      <w:r w:rsidRPr="00965A3C">
        <w:rPr>
          <w:rFonts w:ascii="仿宋" w:eastAsia="仿宋" w:hAnsi="仿宋" w:cs="宋体" w:hint="eastAsia"/>
          <w:color w:val="4B4B4B"/>
          <w:sz w:val="32"/>
          <w:szCs w:val="32"/>
          <w:shd w:val="clear" w:color="auto" w:fill="FFFFFF"/>
        </w:rPr>
        <w:lastRenderedPageBreak/>
        <w:t>开展公共艺术</w:t>
      </w:r>
      <w:proofErr w:type="gramStart"/>
      <w:r w:rsidRPr="00965A3C">
        <w:rPr>
          <w:rFonts w:ascii="仿宋" w:eastAsia="仿宋" w:hAnsi="仿宋" w:cs="宋体" w:hint="eastAsia"/>
          <w:color w:val="4B4B4B"/>
          <w:sz w:val="32"/>
          <w:szCs w:val="32"/>
          <w:shd w:val="clear" w:color="auto" w:fill="FFFFFF"/>
        </w:rPr>
        <w:t>教育微课展示</w:t>
      </w:r>
      <w:proofErr w:type="gramEnd"/>
      <w:r w:rsidRPr="00965A3C">
        <w:rPr>
          <w:rFonts w:ascii="仿宋" w:eastAsia="仿宋" w:hAnsi="仿宋" w:cs="宋体" w:hint="eastAsia"/>
          <w:color w:val="4B4B4B"/>
          <w:sz w:val="32"/>
          <w:szCs w:val="32"/>
          <w:shd w:val="clear" w:color="auto" w:fill="FFFFFF"/>
        </w:rPr>
        <w:t>，培育建设一批高质量的美育精品课程。加强高校艺术社团建设，加大从普通在校生中挖掘、选拔、培养艺术团成员力度，带动校园文化活动开展，学校艺术实践活动要让大多数学生参与其中，享受其中。</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（二）</w:t>
      </w:r>
      <w:r w:rsidRPr="00965A3C">
        <w:rPr>
          <w:rFonts w:ascii="仿宋" w:eastAsia="仿宋" w:hAnsi="仿宋" w:cs="宋体" w:hint="eastAsia"/>
          <w:color w:val="4B4B4B"/>
          <w:sz w:val="32"/>
          <w:szCs w:val="32"/>
          <w:shd w:val="clear" w:color="auto" w:fill="FFFFFF"/>
        </w:rPr>
        <w:t>提升专业艺术教育</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专业艺术教育要创新艺术人才培养模式。注重内涵建设，突出办学特色，进一步优化学科专业布局，构建多元化、特色化、高水平，具有中国风格的艺术学科专业体系。专业设置应与学科建设、产业发展、社会需求、艺术前沿有机衔接，加强社会服务意识，增强人才培养和社会经济发展的契合度，依托一流专业建设“双万计划”（一万个国家级一流专业点和一万个省级一流专业点），建设好国家级一流艺术类专业点。遵循艺术人才培养规律，推动高校修订专业人才培养方案，促进艺术教育与思想政治教育有机融合、专业课程与文化课程相辅相成，深入</w:t>
      </w:r>
      <w:r w:rsidRPr="00965A3C">
        <w:rPr>
          <w:rFonts w:ascii="仿宋" w:eastAsia="仿宋" w:hAnsi="仿宋" w:cs="宋体" w:hint="eastAsia"/>
          <w:color w:val="4B4B4B"/>
          <w:sz w:val="32"/>
          <w:szCs w:val="32"/>
          <w:shd w:val="clear" w:color="auto" w:fill="FFFFFF"/>
        </w:rPr>
        <w:t>实施普通高校艺术相关本科专业类教学质量国家标准和高等职业学校文化艺术大类专业教学标准，不断完善艺术专业人才评价标准。提高高校艺术人才培养能力，加强卓越拔尖艺术人才培养，鼓励和支持艺术类高校和综合性大学联合开展艺术类人才培养模式改革，创新人才培养机制，着力提升学生综合素养，培养造就文化底蕴丰厚、素质全面、专业扎实的艺术专门人才。</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（三）改进艺术师范教育</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lastRenderedPageBreak/>
        <w:t xml:space="preserve">　　高等学校艺术师范专业要凸显师范教育特质。要以培养党和人民满意的高素质专业化创新型教师队伍为根本，坚定办学方向、坚守师范特质、坚持服务需求、强化实践环节</w:t>
      </w:r>
      <w:r w:rsidRPr="00965A3C">
        <w:rPr>
          <w:rFonts w:ascii="仿宋" w:eastAsia="仿宋" w:hAnsi="仿宋" w:cs="宋体" w:hint="eastAsia"/>
          <w:color w:val="4B4B4B"/>
          <w:sz w:val="32"/>
          <w:szCs w:val="32"/>
          <w:shd w:val="clear" w:color="auto" w:fill="FFFFFF"/>
        </w:rPr>
        <w:t>，依托卓越教师培养计划</w:t>
      </w:r>
      <w:r w:rsidRPr="00965A3C">
        <w:rPr>
          <w:rFonts w:ascii="仿宋" w:eastAsia="仿宋" w:hAnsi="仿宋" w:cs="宋体" w:hint="eastAsia"/>
          <w:color w:val="4B4B4B"/>
          <w:sz w:val="32"/>
          <w:szCs w:val="32"/>
          <w:shd w:val="clear" w:color="auto" w:fill="FFFFFF"/>
        </w:rPr>
        <w:t>2.0</w:t>
      </w:r>
      <w:r w:rsidRPr="00965A3C">
        <w:rPr>
          <w:rFonts w:ascii="仿宋" w:eastAsia="仿宋" w:hAnsi="仿宋" w:cs="宋体" w:hint="eastAsia"/>
          <w:color w:val="4B4B4B"/>
          <w:sz w:val="32"/>
          <w:szCs w:val="32"/>
          <w:shd w:val="clear" w:color="auto" w:fill="FFFFFF"/>
        </w:rPr>
        <w:t>，推进高校艺术师范专业人才培养模式改革，加快构建高校与地方政府、行业企业、中小学校协同培养的育人机制。支持高校设立并办好音乐教育、美术教育、舞蹈教育、戏剧教育、戏曲教育、影视教育相关专业。建设一批高师改革试点学校，大力开展高校艺术师范专业学生和教师基本功展示活动，引导艺术师范专业不断优化课程体系和教学内容，改进教学方法，培养造就教育情怀深厚、专业基础扎实、勇于创新教学、善于综合育人和具有终身学习发展能力的中小学艺术教师。</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Style w:val="a4"/>
          <w:rFonts w:ascii="仿宋" w:eastAsia="仿宋" w:hAnsi="仿宋" w:cs="宋体" w:hint="eastAsia"/>
          <w:color w:val="4B4B4B"/>
          <w:sz w:val="32"/>
          <w:szCs w:val="32"/>
          <w:shd w:val="clear" w:color="auto" w:fill="FFFFFF"/>
        </w:rPr>
        <w:t xml:space="preserve">　　三、高校美育工作的主要举措</w:t>
      </w:r>
      <w:r w:rsidRPr="00965A3C">
        <w:rPr>
          <w:rStyle w:val="a4"/>
          <w:rFonts w:ascii="仿宋" w:eastAsia="仿宋" w:hAnsi="仿宋" w:cs="宋体" w:hint="eastAsia"/>
          <w:color w:val="4B4B4B"/>
          <w:sz w:val="32"/>
          <w:szCs w:val="32"/>
          <w:shd w:val="clear" w:color="auto" w:fill="FFFFFF"/>
        </w:rPr>
        <w:t xml:space="preserve"> </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（一）建强美育教师队</w:t>
      </w:r>
      <w:r w:rsidRPr="00965A3C">
        <w:rPr>
          <w:rFonts w:ascii="仿宋" w:eastAsia="仿宋" w:hAnsi="仿宋" w:cs="宋体" w:hint="eastAsia"/>
          <w:color w:val="4B4B4B"/>
          <w:sz w:val="32"/>
          <w:szCs w:val="32"/>
          <w:shd w:val="clear" w:color="auto" w:fill="FFFFFF"/>
        </w:rPr>
        <w:t>伍</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配齐配好美育教师。要把提高美育教师思想政治素质和职业道德水平摆在首要位置，全面提高美育教师教育教学能力和质量。要按照在校学生总数合理安排普及艺术教育教师，鼓励高校探索实施公共艺术课特聘教授制度。要优化专业艺术教育教师结构，搭建院系、校际合作交流平台。要加强艺术师范专业教师队伍建设，鼓励高校建立与中小学艺术教师互聘和双向交流等长效机制。要建设一批高校美育名师工作室，汇聚培养一批美育名家名师。要加大教师教学岗位</w:t>
      </w:r>
      <w:r w:rsidRPr="00965A3C">
        <w:rPr>
          <w:rFonts w:ascii="仿宋" w:eastAsia="仿宋" w:hAnsi="仿宋" w:cs="宋体" w:hint="eastAsia"/>
          <w:color w:val="4B4B4B"/>
          <w:sz w:val="32"/>
          <w:szCs w:val="32"/>
          <w:shd w:val="clear" w:color="auto" w:fill="FFFFFF"/>
        </w:rPr>
        <w:lastRenderedPageBreak/>
        <w:t>激励力度，鼓励高校建立符合美育特点的教师职称评审制度和考核评价机制，为美育教师职称晋升、职业发</w:t>
      </w:r>
      <w:r w:rsidRPr="00965A3C">
        <w:rPr>
          <w:rFonts w:ascii="仿宋" w:eastAsia="仿宋" w:hAnsi="仿宋" w:cs="宋体" w:hint="eastAsia"/>
          <w:color w:val="4B4B4B"/>
          <w:sz w:val="32"/>
          <w:szCs w:val="32"/>
          <w:shd w:val="clear" w:color="auto" w:fill="FFFFFF"/>
        </w:rPr>
        <w:t>展、教学科研成果评定等提供支撑。</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（二）深化美育教学改革</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推进美育教学改革与创新。促进高校美育与德育、智育、体育和劳动教育相融合，与各学科专业教学、社会实践和创新创业教育相结合。充分运用现代化信息技术手段</w:t>
      </w:r>
      <w:r w:rsidRPr="00965A3C">
        <w:rPr>
          <w:rFonts w:ascii="仿宋" w:eastAsia="仿宋" w:hAnsi="仿宋" w:cs="宋体" w:hint="eastAsia"/>
          <w:color w:val="4B4B4B"/>
          <w:sz w:val="32"/>
          <w:szCs w:val="32"/>
          <w:shd w:val="clear" w:color="auto" w:fill="FFFFFF"/>
        </w:rPr>
        <w:t xml:space="preserve">, </w:t>
      </w:r>
      <w:r w:rsidRPr="00965A3C">
        <w:rPr>
          <w:rFonts w:ascii="仿宋" w:eastAsia="仿宋" w:hAnsi="仿宋" w:cs="宋体" w:hint="eastAsia"/>
          <w:color w:val="4B4B4B"/>
          <w:sz w:val="32"/>
          <w:szCs w:val="32"/>
          <w:shd w:val="clear" w:color="auto" w:fill="FFFFFF"/>
        </w:rPr>
        <w:t>探索构建网络化、数字化、智能化、线上线下相结合的课程教学模式，规划建设一批高质量美育慕课，扩大优质课程覆盖面。成立全国高校美育教学指导委员会，提高面向全体大学生的美育教育质量，发挥高校</w:t>
      </w:r>
      <w:proofErr w:type="gramStart"/>
      <w:r w:rsidRPr="00965A3C">
        <w:rPr>
          <w:rFonts w:ascii="仿宋" w:eastAsia="仿宋" w:hAnsi="仿宋" w:cs="宋体" w:hint="eastAsia"/>
          <w:color w:val="4B4B4B"/>
          <w:sz w:val="32"/>
          <w:szCs w:val="32"/>
          <w:shd w:val="clear" w:color="auto" w:fill="FFFFFF"/>
        </w:rPr>
        <w:t>艺术学类专业</w:t>
      </w:r>
      <w:proofErr w:type="gramEnd"/>
      <w:r w:rsidRPr="00965A3C">
        <w:rPr>
          <w:rFonts w:ascii="仿宋" w:eastAsia="仿宋" w:hAnsi="仿宋" w:cs="宋体" w:hint="eastAsia"/>
          <w:color w:val="4B4B4B"/>
          <w:sz w:val="32"/>
          <w:szCs w:val="32"/>
          <w:shd w:val="clear" w:color="auto" w:fill="FFFFFF"/>
        </w:rPr>
        <w:t>教学指导委员会的作用，加强专业艺术人才培养。提升高校美育科学研究水平，打造一批美育综合研究的高地和决策咨询的重地，建设一批美育高端智库，重点研究高校美育的课程和教材体系、教学规律和模式、考核评价标准、教师队伍建设等，深入研究中华美育精神。推动美育协同创新，促使高校美育联盟发挥实质性作用，探索建设一批校</w:t>
      </w:r>
      <w:proofErr w:type="gramStart"/>
      <w:r w:rsidRPr="00965A3C">
        <w:rPr>
          <w:rFonts w:ascii="仿宋" w:eastAsia="仿宋" w:hAnsi="仿宋" w:cs="宋体" w:hint="eastAsia"/>
          <w:color w:val="4B4B4B"/>
          <w:sz w:val="32"/>
          <w:szCs w:val="32"/>
          <w:shd w:val="clear" w:color="auto" w:fill="FFFFFF"/>
        </w:rPr>
        <w:t>校</w:t>
      </w:r>
      <w:proofErr w:type="gramEnd"/>
      <w:r w:rsidRPr="00965A3C">
        <w:rPr>
          <w:rFonts w:ascii="仿宋" w:eastAsia="仿宋" w:hAnsi="仿宋" w:cs="宋体" w:hint="eastAsia"/>
          <w:color w:val="4B4B4B"/>
          <w:sz w:val="32"/>
          <w:szCs w:val="32"/>
          <w:shd w:val="clear" w:color="auto" w:fill="FFFFFF"/>
        </w:rPr>
        <w:t>协同、校所协</w:t>
      </w:r>
      <w:r w:rsidRPr="00965A3C">
        <w:rPr>
          <w:rFonts w:ascii="仿宋" w:eastAsia="仿宋" w:hAnsi="仿宋" w:cs="宋体" w:hint="eastAsia"/>
          <w:color w:val="4B4B4B"/>
          <w:sz w:val="32"/>
          <w:szCs w:val="32"/>
          <w:shd w:val="clear" w:color="auto" w:fill="FFFFFF"/>
        </w:rPr>
        <w:t>同、校企协同、校地协同创新培养模式，逐步完善高校与文化宣传部门、文艺团体、中小学校等协同育人机制。</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（三）推进文化传承创新</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推动中华优秀传统文化的创造性转化和创新性发展。把中华优秀传统文化教育作为学校美育培根铸魂的基础，弘扬</w:t>
      </w:r>
      <w:r w:rsidRPr="00965A3C">
        <w:rPr>
          <w:rFonts w:ascii="仿宋" w:eastAsia="仿宋" w:hAnsi="仿宋" w:cs="宋体" w:hint="eastAsia"/>
          <w:color w:val="4B4B4B"/>
          <w:sz w:val="32"/>
          <w:szCs w:val="32"/>
          <w:shd w:val="clear" w:color="auto" w:fill="FFFFFF"/>
        </w:rPr>
        <w:lastRenderedPageBreak/>
        <w:t>中华美育精神，要在传统文化艺术的提炼、转化、融合上下功夫，让收藏在馆所里的文物、陈列在大地上的文化艺术遗产成为学校美育的丰厚资源，让广大青年学生在艺术学习的过程中了解中华文化变迁，触摸中华文化脉络，汲取中华文化艺术的精髓。持续深入开展高雅艺术进校园、戏曲进校园、全国大学生艺术展演</w:t>
      </w:r>
      <w:r w:rsidRPr="00965A3C">
        <w:rPr>
          <w:rFonts w:ascii="仿宋" w:eastAsia="仿宋" w:hAnsi="仿宋" w:cs="宋体" w:hint="eastAsia"/>
          <w:color w:val="4B4B4B"/>
          <w:sz w:val="32"/>
          <w:szCs w:val="32"/>
          <w:shd w:val="clear" w:color="auto" w:fill="FFFFFF"/>
        </w:rPr>
        <w:t>、中华优秀传统文化传承基地建设、“传承的力量”“五月的鲜花”等品牌活动，组织原创校园歌曲、舞台剧、舞蹈、影视、校园景观设计等作品的展示与推广，营造格调高雅、富有美感、充满朝气的校园文化。艺术专业院校要大力推进主题性艺术创作活动，实施高校原创文化精品推广行动计划，以弘扬主旋律为己任，深入生活，扎根人民，用情用心用功抒写人民，以精品奉献人民，为时代画像、为时代讴歌、为时代立传、为时代明德。</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（四）增强服务社会的能力水平</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高校美育要主动融入国家和区域发展战略服务经济社会发展。引导高校美育教师和学生强化服务</w:t>
      </w:r>
      <w:r w:rsidRPr="00965A3C">
        <w:rPr>
          <w:rFonts w:ascii="仿宋" w:eastAsia="仿宋" w:hAnsi="仿宋" w:cs="宋体" w:hint="eastAsia"/>
          <w:color w:val="4B4B4B"/>
          <w:sz w:val="32"/>
          <w:szCs w:val="32"/>
          <w:shd w:val="clear" w:color="auto" w:fill="FFFFFF"/>
        </w:rPr>
        <w:t>社会意识，提升服务社会能力，支持高校参与基础教育的美育教学改革、课程教材建设等工作。实施高校美育浸润行动计划，依托“结对子，种文化”“校园文艺轻骑兵”等项目，积极开展对口定点帮扶、支教扶贫、社区服务等美育志愿服务和社会实践活动。充分挖掘高校艺术场馆的社会服务功能，推动高校艺术场馆纳入国家公共文化服务机构免费开放政策实施范围，</w:t>
      </w:r>
      <w:r w:rsidRPr="00965A3C">
        <w:rPr>
          <w:rFonts w:ascii="仿宋" w:eastAsia="仿宋" w:hAnsi="仿宋" w:cs="宋体" w:hint="eastAsia"/>
          <w:color w:val="4B4B4B"/>
          <w:sz w:val="32"/>
          <w:szCs w:val="32"/>
          <w:shd w:val="clear" w:color="auto" w:fill="FFFFFF"/>
        </w:rPr>
        <w:lastRenderedPageBreak/>
        <w:t>鼓励有条件的高校将博物馆、美术馆向社会有序开放。深化国际人文交流合作，借助国际和国内、政府和民间多种对外交流渠道和活动平台，发挥专业艺术院校和高水平学生艺术社团的重要作用，积极参与共建“</w:t>
      </w:r>
      <w:r w:rsidRPr="00965A3C">
        <w:rPr>
          <w:rFonts w:ascii="仿宋" w:eastAsia="仿宋" w:hAnsi="仿宋" w:cs="宋体" w:hint="eastAsia"/>
          <w:color w:val="4B4B4B"/>
          <w:sz w:val="32"/>
          <w:szCs w:val="32"/>
          <w:shd w:val="clear" w:color="auto" w:fill="FFFFFF"/>
        </w:rPr>
        <w:t>一带一路”教育行动和中外人文交流项目。</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Style w:val="a4"/>
          <w:rFonts w:ascii="仿宋" w:eastAsia="仿宋" w:hAnsi="仿宋" w:cs="宋体" w:hint="eastAsia"/>
          <w:color w:val="4B4B4B"/>
          <w:sz w:val="32"/>
          <w:szCs w:val="32"/>
          <w:shd w:val="clear" w:color="auto" w:fill="FFFFFF"/>
        </w:rPr>
        <w:t xml:space="preserve">　　四、高校美育工作的组织保障</w:t>
      </w:r>
      <w:r w:rsidRPr="00965A3C">
        <w:rPr>
          <w:rStyle w:val="a4"/>
          <w:rFonts w:ascii="仿宋" w:eastAsia="仿宋" w:hAnsi="仿宋" w:cs="宋体" w:hint="eastAsia"/>
          <w:color w:val="4B4B4B"/>
          <w:sz w:val="32"/>
          <w:szCs w:val="32"/>
          <w:shd w:val="clear" w:color="auto" w:fill="FFFFFF"/>
        </w:rPr>
        <w:t xml:space="preserve"> </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（一）明确高校主体责任</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要明确高校党委在高校美育工作中的领导核心作用，切实加强组织领导。高校要建立健全美育管理机构，完善工作机制，加强工作统筹、决策咨询和评估督导。要创新管理体制与运行机制，高校书记校长及分管负责人要定期研究美育工作和相关学科专业发展，相关部门和院系负责人要切实担起责任，形成高校领导负责、部门分工、全员协同参与的责任体系。要制定美育发展规划，落实保障配套条件，将美育工作经费纳入学校经费预算，保障美育工作的经费需</w:t>
      </w:r>
      <w:r w:rsidRPr="00965A3C">
        <w:rPr>
          <w:rFonts w:ascii="仿宋" w:eastAsia="仿宋" w:hAnsi="仿宋" w:cs="宋体" w:hint="eastAsia"/>
          <w:color w:val="4B4B4B"/>
          <w:sz w:val="32"/>
          <w:szCs w:val="32"/>
          <w:shd w:val="clear" w:color="auto" w:fill="FFFFFF"/>
        </w:rPr>
        <w:t>求。</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（二）加强地方统筹协调</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各地教育行政部门要结合实际，科学制定本地区高校美育工作的总体规划和政策措施，并做好与教育规划和改革任务的有效衔接。要科学配置公共资源，通过多种形式在资金、政策、资源等方面对高校美育给予支持，指导和督促高校将美育工作目标、任务、政策、举措落到实处。要进一步提高对高校艺术教育场馆建设的支持力度，将更多的文化建设项</w:t>
      </w:r>
      <w:r w:rsidRPr="00965A3C">
        <w:rPr>
          <w:rFonts w:ascii="仿宋" w:eastAsia="仿宋" w:hAnsi="仿宋" w:cs="宋体" w:hint="eastAsia"/>
          <w:color w:val="4B4B4B"/>
          <w:sz w:val="32"/>
          <w:szCs w:val="32"/>
          <w:shd w:val="clear" w:color="auto" w:fill="FFFFFF"/>
        </w:rPr>
        <w:lastRenderedPageBreak/>
        <w:t>目布点在高校，促进高校资源与社会资源互动互联，推动优质资源设施共建共享。</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（三）落实美育经费保障</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教育部会同财政部等有关部门，继续做好美育品牌项目专项经费保</w:t>
      </w:r>
      <w:r w:rsidRPr="00965A3C">
        <w:rPr>
          <w:rFonts w:ascii="仿宋" w:eastAsia="仿宋" w:hAnsi="仿宋" w:cs="宋体" w:hint="eastAsia"/>
          <w:color w:val="4B4B4B"/>
          <w:sz w:val="32"/>
          <w:szCs w:val="32"/>
          <w:shd w:val="clear" w:color="auto" w:fill="FFFFFF"/>
        </w:rPr>
        <w:t>障工作，并全面实施预算绩效管理。各高校要加大对美育工作的投入，根据自身建设计划，加大与国家和地方政策的衔接、配套和执行力度。中央部门所属高校应统筹利用中央高校预算拨款和其他各类资源，结合学校实际，支持美育工作。鼓励高校建立多元筹资机制，完善政府、社会、高校相结合的共建机制。研制高校美育场地器材建设规划，加强高校剧院、音乐厅、博物馆、美术馆等艺术场馆建设，建立高校美育器材补充机制。</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（四）完善评价监测督导</w:t>
      </w:r>
    </w:p>
    <w:p w:rsidR="00B83ADE" w:rsidRPr="00965A3C" w:rsidRDefault="00965A3C" w:rsidP="00965A3C">
      <w:pPr>
        <w:pStyle w:val="a3"/>
        <w:widowControl/>
        <w:spacing w:beforeAutospacing="0" w:afterAutospacing="0" w:line="360" w:lineRule="auto"/>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 xml:space="preserve">　　完善高校美育评价体系，把美育工作及效果纳入普通高校人才培养工作评估指标体系，作为办学评价的重要因</w:t>
      </w:r>
      <w:r w:rsidRPr="00965A3C">
        <w:rPr>
          <w:rFonts w:ascii="仿宋" w:eastAsia="仿宋" w:hAnsi="仿宋" w:cs="宋体" w:hint="eastAsia"/>
          <w:color w:val="4B4B4B"/>
          <w:sz w:val="32"/>
          <w:szCs w:val="32"/>
          <w:shd w:val="clear" w:color="auto" w:fill="FFFFFF"/>
        </w:rPr>
        <w:t>素，更加注重过程及效果评价，发挥专家组织和社会机构在美育评价中的作用。研制艺术人才培养评价标准。实施高校美育工作自评和年度报告制度，积极探索中国特色现代高校美育评价制度。教育部将把高校美育工作和高校公共艺术课程教学纳入国家教育督导范畴，强化督导检查结果应用。</w:t>
      </w:r>
    </w:p>
    <w:p w:rsidR="00B83ADE" w:rsidRPr="00965A3C" w:rsidRDefault="00965A3C" w:rsidP="00965A3C">
      <w:pPr>
        <w:pStyle w:val="a3"/>
        <w:widowControl/>
        <w:spacing w:beforeAutospacing="0" w:afterAutospacing="0" w:line="360" w:lineRule="auto"/>
        <w:ind w:firstLine="480"/>
        <w:rPr>
          <w:rFonts w:ascii="仿宋" w:eastAsia="仿宋" w:hAnsi="仿宋" w:cs="宋体"/>
          <w:color w:val="4B4B4B"/>
          <w:sz w:val="32"/>
          <w:szCs w:val="32"/>
          <w:shd w:val="clear" w:color="auto" w:fill="FFFFFF"/>
        </w:rPr>
      </w:pPr>
      <w:r w:rsidRPr="00965A3C">
        <w:rPr>
          <w:rFonts w:ascii="仿宋" w:eastAsia="仿宋" w:hAnsi="仿宋" w:cs="宋体" w:hint="eastAsia"/>
          <w:color w:val="4B4B4B"/>
          <w:sz w:val="32"/>
          <w:szCs w:val="32"/>
          <w:shd w:val="clear" w:color="auto" w:fill="FFFFFF"/>
        </w:rPr>
        <w:t>各高校要结合本校实际，制定落实本意见的实施细则，纳入学校整体发展规划。部属高校实施细则须于</w:t>
      </w:r>
      <w:r w:rsidRPr="00965A3C">
        <w:rPr>
          <w:rFonts w:ascii="仿宋" w:eastAsia="仿宋" w:hAnsi="仿宋" w:cs="宋体" w:hint="eastAsia"/>
          <w:color w:val="4B4B4B"/>
          <w:sz w:val="32"/>
          <w:szCs w:val="32"/>
          <w:shd w:val="clear" w:color="auto" w:fill="FFFFFF"/>
        </w:rPr>
        <w:t>2019</w:t>
      </w:r>
      <w:r w:rsidRPr="00965A3C">
        <w:rPr>
          <w:rFonts w:ascii="仿宋" w:eastAsia="仿宋" w:hAnsi="仿宋" w:cs="宋体" w:hint="eastAsia"/>
          <w:color w:val="4B4B4B"/>
          <w:sz w:val="32"/>
          <w:szCs w:val="32"/>
          <w:shd w:val="clear" w:color="auto" w:fill="FFFFFF"/>
        </w:rPr>
        <w:t>年</w:t>
      </w:r>
      <w:r w:rsidRPr="00965A3C">
        <w:rPr>
          <w:rFonts w:ascii="仿宋" w:eastAsia="仿宋" w:hAnsi="仿宋" w:cs="宋体" w:hint="eastAsia"/>
          <w:color w:val="4B4B4B"/>
          <w:sz w:val="32"/>
          <w:szCs w:val="32"/>
          <w:shd w:val="clear" w:color="auto" w:fill="FFFFFF"/>
        </w:rPr>
        <w:t>9</w:t>
      </w:r>
      <w:r w:rsidRPr="00965A3C">
        <w:rPr>
          <w:rFonts w:ascii="仿宋" w:eastAsia="仿宋" w:hAnsi="仿宋" w:cs="宋体" w:hint="eastAsia"/>
          <w:color w:val="4B4B4B"/>
          <w:sz w:val="32"/>
          <w:szCs w:val="32"/>
          <w:shd w:val="clear" w:color="auto" w:fill="FFFFFF"/>
        </w:rPr>
        <w:lastRenderedPageBreak/>
        <w:t>月</w:t>
      </w:r>
      <w:r w:rsidRPr="00965A3C">
        <w:rPr>
          <w:rFonts w:ascii="仿宋" w:eastAsia="仿宋" w:hAnsi="仿宋" w:cs="宋体" w:hint="eastAsia"/>
          <w:color w:val="4B4B4B"/>
          <w:sz w:val="32"/>
          <w:szCs w:val="32"/>
          <w:shd w:val="clear" w:color="auto" w:fill="FFFFFF"/>
        </w:rPr>
        <w:t>1</w:t>
      </w:r>
      <w:r w:rsidRPr="00965A3C">
        <w:rPr>
          <w:rFonts w:ascii="仿宋" w:eastAsia="仿宋" w:hAnsi="仿宋" w:cs="宋体" w:hint="eastAsia"/>
          <w:color w:val="4B4B4B"/>
          <w:sz w:val="32"/>
          <w:szCs w:val="32"/>
          <w:shd w:val="clear" w:color="auto" w:fill="FFFFFF"/>
        </w:rPr>
        <w:t xml:space="preserve">日前报教育部体育卫生与艺术教育司。各省（区、市）教育行政部门要加强指导，汇总属地高校实施细则，及时总结落实情况，宣传工作经验，推广先进典型。　</w:t>
      </w:r>
    </w:p>
    <w:p w:rsidR="00B83ADE" w:rsidRPr="00965A3C" w:rsidRDefault="00B83ADE" w:rsidP="00965A3C">
      <w:pPr>
        <w:pStyle w:val="a3"/>
        <w:widowControl/>
        <w:spacing w:beforeAutospacing="0" w:afterAutospacing="0" w:line="360" w:lineRule="auto"/>
        <w:ind w:firstLine="480"/>
        <w:rPr>
          <w:rFonts w:ascii="仿宋" w:eastAsia="仿宋" w:hAnsi="仿宋" w:cs="宋体"/>
          <w:color w:val="4B4B4B"/>
          <w:sz w:val="32"/>
          <w:szCs w:val="32"/>
          <w:shd w:val="clear" w:color="auto" w:fill="FFFFFF"/>
        </w:rPr>
      </w:pPr>
    </w:p>
    <w:p w:rsidR="00B83ADE" w:rsidRPr="00965A3C" w:rsidRDefault="00965A3C" w:rsidP="00965A3C">
      <w:pPr>
        <w:pStyle w:val="a3"/>
        <w:widowControl/>
        <w:spacing w:beforeAutospacing="0" w:afterAutospacing="0" w:line="360" w:lineRule="auto"/>
        <w:ind w:firstLineChars="1639" w:firstLine="5245"/>
        <w:rPr>
          <w:rFonts w:ascii="仿宋" w:eastAsia="仿宋" w:hAnsi="仿宋" w:cs="宋体"/>
          <w:color w:val="4B4B4B"/>
          <w:sz w:val="32"/>
          <w:szCs w:val="32"/>
        </w:rPr>
      </w:pPr>
      <w:r w:rsidRPr="00965A3C">
        <w:rPr>
          <w:rFonts w:ascii="仿宋" w:eastAsia="仿宋" w:hAnsi="仿宋" w:cs="宋体" w:hint="eastAsia"/>
          <w:color w:val="4B4B4B"/>
          <w:sz w:val="32"/>
          <w:szCs w:val="32"/>
          <w:shd w:val="clear" w:color="auto" w:fill="FFFFFF"/>
        </w:rPr>
        <w:t>教育部</w:t>
      </w:r>
    </w:p>
    <w:p w:rsidR="00B83ADE" w:rsidRPr="00965A3C" w:rsidRDefault="00965A3C" w:rsidP="00965A3C">
      <w:pPr>
        <w:pStyle w:val="a3"/>
        <w:widowControl/>
        <w:spacing w:beforeAutospacing="0" w:afterAutospacing="0" w:line="360" w:lineRule="auto"/>
        <w:ind w:right="640" w:firstLineChars="1329" w:firstLine="4253"/>
        <w:rPr>
          <w:rFonts w:ascii="仿宋" w:eastAsia="仿宋" w:hAnsi="仿宋" w:cs="宋体"/>
          <w:color w:val="4B4B4B"/>
          <w:sz w:val="32"/>
          <w:szCs w:val="32"/>
        </w:rPr>
      </w:pPr>
      <w:bookmarkStart w:id="0" w:name="_GoBack"/>
      <w:bookmarkEnd w:id="0"/>
      <w:r w:rsidRPr="00965A3C">
        <w:rPr>
          <w:rFonts w:ascii="仿宋" w:eastAsia="仿宋" w:hAnsi="仿宋" w:cs="宋体" w:hint="eastAsia"/>
          <w:color w:val="4B4B4B"/>
          <w:sz w:val="32"/>
          <w:szCs w:val="32"/>
          <w:shd w:val="clear" w:color="auto" w:fill="FFFFFF"/>
        </w:rPr>
        <w:t>2019</w:t>
      </w:r>
      <w:r w:rsidRPr="00965A3C">
        <w:rPr>
          <w:rFonts w:ascii="仿宋" w:eastAsia="仿宋" w:hAnsi="仿宋" w:cs="宋体" w:hint="eastAsia"/>
          <w:color w:val="4B4B4B"/>
          <w:sz w:val="32"/>
          <w:szCs w:val="32"/>
          <w:shd w:val="clear" w:color="auto" w:fill="FFFFFF"/>
        </w:rPr>
        <w:t>年</w:t>
      </w:r>
      <w:r w:rsidRPr="00965A3C">
        <w:rPr>
          <w:rFonts w:ascii="仿宋" w:eastAsia="仿宋" w:hAnsi="仿宋" w:cs="宋体" w:hint="eastAsia"/>
          <w:color w:val="4B4B4B"/>
          <w:sz w:val="32"/>
          <w:szCs w:val="32"/>
          <w:shd w:val="clear" w:color="auto" w:fill="FFFFFF"/>
        </w:rPr>
        <w:t>3</w:t>
      </w:r>
      <w:r w:rsidRPr="00965A3C">
        <w:rPr>
          <w:rFonts w:ascii="仿宋" w:eastAsia="仿宋" w:hAnsi="仿宋" w:cs="宋体" w:hint="eastAsia"/>
          <w:color w:val="4B4B4B"/>
          <w:sz w:val="32"/>
          <w:szCs w:val="32"/>
          <w:shd w:val="clear" w:color="auto" w:fill="FFFFFF"/>
        </w:rPr>
        <w:t>月</w:t>
      </w:r>
      <w:r w:rsidRPr="00965A3C">
        <w:rPr>
          <w:rFonts w:ascii="仿宋" w:eastAsia="仿宋" w:hAnsi="仿宋" w:cs="宋体" w:hint="eastAsia"/>
          <w:color w:val="4B4B4B"/>
          <w:sz w:val="32"/>
          <w:szCs w:val="32"/>
          <w:shd w:val="clear" w:color="auto" w:fill="FFFFFF"/>
        </w:rPr>
        <w:t>29</w:t>
      </w:r>
      <w:r w:rsidRPr="00965A3C">
        <w:rPr>
          <w:rFonts w:ascii="仿宋" w:eastAsia="仿宋" w:hAnsi="仿宋" w:cs="宋体" w:hint="eastAsia"/>
          <w:color w:val="4B4B4B"/>
          <w:sz w:val="32"/>
          <w:szCs w:val="32"/>
          <w:shd w:val="clear" w:color="auto" w:fill="FFFFFF"/>
        </w:rPr>
        <w:t>日</w:t>
      </w:r>
    </w:p>
    <w:p w:rsidR="00B83ADE" w:rsidRDefault="00B83ADE">
      <w:pPr>
        <w:rPr>
          <w:rFonts w:ascii="宋体" w:eastAsia="宋体" w:hAnsi="宋体" w:cs="宋体"/>
          <w:sz w:val="24"/>
        </w:rPr>
      </w:pPr>
    </w:p>
    <w:sectPr w:rsidR="00B83A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ADE"/>
    <w:rsid w:val="00965A3C"/>
    <w:rsid w:val="00B83ADE"/>
    <w:rsid w:val="21CA0318"/>
    <w:rsid w:val="68E90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88A29C-320C-4CE5-BE46-E65F8E2B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qFormat/>
    <w:rPr>
      <w:color w:val="800080"/>
      <w:u w:val="none"/>
    </w:rPr>
  </w:style>
  <w:style w:type="character" w:styleId="a6">
    <w:name w:val="Hyperlink"/>
    <w:basedOn w:val="a0"/>
    <w:qFormat/>
    <w:rPr>
      <w:color w:val="0000FF"/>
      <w:u w:val="none"/>
    </w:rPr>
  </w:style>
  <w:style w:type="character" w:customStyle="1" w:styleId="hover19">
    <w:name w:val="hover19"/>
    <w:basedOn w:val="a0"/>
    <w:rPr>
      <w:color w:val="557EE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717</Words>
  <Characters>4092</Characters>
  <Application>Microsoft Office Word</Application>
  <DocSecurity>0</DocSecurity>
  <Lines>34</Lines>
  <Paragraphs>9</Paragraphs>
  <ScaleCrop>false</ScaleCrop>
  <Company>Microsoft</Company>
  <LinksUpToDate>false</LinksUpToDate>
  <CharactersWithSpaces>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Lee Yunfu</cp:lastModifiedBy>
  <cp:revision>3</cp:revision>
  <dcterms:created xsi:type="dcterms:W3CDTF">2019-08-01T04:04:00Z</dcterms:created>
  <dcterms:modified xsi:type="dcterms:W3CDTF">2019-08-08T07:33:00Z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